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ПРОФИЛАКТИКА РАКА.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Всемирный день борьбы с раковыми заболеваниями или Всемирный день борьбы против рака, отмечаемый 4 февраля, — это ежегодное мероприятие, организуемое Международным противораковым союзом с 2005 года. Цель этого Дня — привлечь внимание общественности к этой глобальной проблеме, напомнить о том, насколько опасны и распространены сейчас онкологические заболевания, напомнить о мерах профилактики заболевания.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 современном мире онкологические заболевания являются одними из главных причин смерти, при этом многие виды рака за последние годы «помолодели» и встречаются у людей в возрасте 25-35 лет, а в ряде случаев и в детстве. Сейчас хорошо известны причины возникновения раковых заболеваний и методы ранней профилактики, что дает возможность предотвратить примерно одну треть новых запущенных случаев болезни. Однако заболеваемость не снижается, так как выявляются более ранние случаи рака за счет эффективной диагностики и своевременных профилактических скрининговых мероприятий. Ежегодно злокачественные новообразования в России регистрируются более чем у 500 тысяч человек.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структуре смертности от онкологических заболеваний являются злокачественные новообразования: легких, желудка, печени, толстого кишечника и молочной железы. Треть случаев заболеваний вызвана пятью основными факторами риска, которые связаны с поведением и питанием — это высокий индекс массы тела, недостаточное употребление в пищу фруктов и овощей, отсутствие физической активности, употребление табака и употребление алкоголя. Следует заметить что, курение — самый значительный фактор риска развития рака, и не только органов дыхания, но и развития злокачественных новообразований пищевода, гортани, ротовой полости, горла, почек, мочевого пузыря, поджелудочной железы, желудка и шейки матки. В структуре причин возникновения рака органов дыхания курение занимает 70%. Доказано, что вторичный табачный дым (пассивное курение), вызывает рак легких у некурящих взрослых людей. Бездымный табак (жевательный и нюхательный) приводит к развитию рака пищевода и поджелудочной железы.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Изменение принципов питания является еще одним важным фактором  в борьбе с раком. Существует связь между излишним весом,  ожирением и многими типами рака, такими как рак пищевода, ободочной и прямой кишки, молочной железы, слизистой оболочки матки и почек. Употребление в пищу в больших количествах фруктов и овощей способствует профилактике онкозаболеваний, а чрезмерное употребление в пищу красного мяса и мясных консервов  негативно влияет на организм  и вызывает   повышенный риск развития колоректального рака. Кроме того, здоровое питание снижает и риск развития других заболеваний: сердечно-сосудистой, эндокринной, пищеварительной систем.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Регулярная физическая активность и поддержание здорового веса тела наряду со здоровым питанием – это основной фактор профилактики заболевания.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Достижения современной медицины позволяют диагностировать и полностью лечить рак на ранних стадиях, а также устранять множество предопухолевых состояний. К исследованиям, позволяющим эффективно выявлять предопухолевые заболевания и опухоли, относятся: флюорография, маммография, цитологическое исследование мазков с шейки матки и цервикального канала. Диспансеризация и профилактические осмотры позволяют своевременно выявить онкологические заболевания и назначить специальное лечение.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Для снижения риска развития онкологического заболевания врачи советуют не пренебрегать профилактикой, бороться с вредными привычками,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вести здоровый и активный образ жизни.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266d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LibreOffice/6.4.7.2$Linux_X86_64 LibreOffice_project/40$Build-2</Application>
  <Pages>1</Pages>
  <Words>437</Words>
  <Characters>3076</Characters>
  <CharactersWithSpaces>3524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2019-01-15T03:04:00Z</dcterms:created>
  <dc:creator>user</dc:creator>
  <dc:description/>
  <dc:language>ru-RU</dc:language>
  <cp:lastModifiedBy>user</cp:lastModifiedBy>
  <cp:lastPrinted>2019-01-15T10:21:00Z</cp:lastPrinted>
  <dcterms:modified xsi:type="dcterms:W3CDTF">2023-01-25T06:21:00Z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